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C51CA" w:rsidRPr="001C51CA" w:rsidTr="00D16693">
        <w:tc>
          <w:tcPr>
            <w:tcW w:w="3227" w:type="dxa"/>
          </w:tcPr>
          <w:p w:rsidR="001C51CA" w:rsidRPr="001C51CA" w:rsidRDefault="001C51CA" w:rsidP="00506025">
            <w:pPr>
              <w:pStyle w:val="NoSpacing"/>
              <w:jc w:val="both"/>
              <w:rPr>
                <w:b/>
              </w:rPr>
            </w:pPr>
            <w:r w:rsidRPr="001C51CA">
              <w:rPr>
                <w:b/>
              </w:rPr>
              <w:t>ỦY BAN NHÂN DÂN</w:t>
            </w:r>
          </w:p>
          <w:p w:rsidR="001C51CA" w:rsidRPr="001C51CA" w:rsidRDefault="001C51CA" w:rsidP="00506025">
            <w:pPr>
              <w:pStyle w:val="NoSpacing"/>
              <w:jc w:val="center"/>
              <w:rPr>
                <w:b/>
              </w:rPr>
            </w:pPr>
            <w:r w:rsidRPr="001C51CA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F397B31" wp14:editId="1B37EB0F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261619</wp:posOffset>
                      </wp:positionV>
                      <wp:extent cx="820420" cy="0"/>
                      <wp:effectExtent l="0" t="0" r="17780" b="19050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3.75pt;margin-top:20.6pt;width:64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"/>
                  </w:pict>
                </mc:Fallback>
              </mc:AlternateContent>
            </w:r>
            <w:r w:rsidRPr="001C51CA">
              <w:rPr>
                <w:b/>
              </w:rPr>
              <w:t>XÃ AN DŨNG</w:t>
            </w:r>
          </w:p>
        </w:tc>
        <w:tc>
          <w:tcPr>
            <w:tcW w:w="6061" w:type="dxa"/>
          </w:tcPr>
          <w:p w:rsidR="001C51CA" w:rsidRPr="001C51CA" w:rsidRDefault="001C51CA" w:rsidP="00506025">
            <w:pPr>
              <w:pStyle w:val="NoSpacing"/>
              <w:jc w:val="both"/>
              <w:rPr>
                <w:b/>
              </w:rPr>
            </w:pPr>
            <w:r w:rsidRPr="001C51CA">
              <w:rPr>
                <w:b/>
              </w:rPr>
              <w:t>CỘNG HÒA XÃ HỘI CHỦ NGHĨA VIỆT NAM</w:t>
            </w:r>
          </w:p>
          <w:p w:rsidR="001C51CA" w:rsidRPr="001C51CA" w:rsidRDefault="001C51CA" w:rsidP="00506025">
            <w:pPr>
              <w:pStyle w:val="NoSpacing"/>
              <w:jc w:val="center"/>
              <w:rPr>
                <w:b/>
              </w:rPr>
            </w:pPr>
            <w:r w:rsidRPr="001C51CA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B415346" wp14:editId="24248072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257810</wp:posOffset>
                      </wp:positionV>
                      <wp:extent cx="1755775" cy="0"/>
                      <wp:effectExtent l="0" t="0" r="15875" b="19050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1.05pt;margin-top:20.3pt;width:13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"/>
                  </w:pict>
                </mc:Fallback>
              </mc:AlternateContent>
            </w:r>
            <w:r w:rsidRPr="001C51CA">
              <w:rPr>
                <w:b/>
              </w:rPr>
              <w:t>Độc lập – Tự do – Hạnh phúc</w:t>
            </w:r>
          </w:p>
          <w:p w:rsidR="001C51CA" w:rsidRPr="001C51CA" w:rsidRDefault="001C51CA" w:rsidP="00506025">
            <w:pPr>
              <w:pStyle w:val="NoSpacing"/>
              <w:jc w:val="both"/>
              <w:rPr>
                <w:b/>
              </w:rPr>
            </w:pPr>
          </w:p>
        </w:tc>
      </w:tr>
      <w:tr w:rsidR="001C51CA" w:rsidRPr="003A6EC0" w:rsidTr="00D16693">
        <w:tc>
          <w:tcPr>
            <w:tcW w:w="3227" w:type="dxa"/>
          </w:tcPr>
          <w:p w:rsidR="001C51CA" w:rsidRDefault="001C51CA" w:rsidP="00DB5172">
            <w:pPr>
              <w:pStyle w:val="NoSpacing"/>
              <w:jc w:val="center"/>
            </w:pPr>
            <w:r>
              <w:t xml:space="preserve">Số:   </w:t>
            </w:r>
            <w:r w:rsidR="00DB5172">
              <w:t xml:space="preserve"> </w:t>
            </w:r>
            <w:r>
              <w:t xml:space="preserve">  /TTr-UBND</w:t>
            </w:r>
          </w:p>
          <w:p w:rsidR="00DB5172" w:rsidRDefault="00DB5172" w:rsidP="00DB5172">
            <w:pPr>
              <w:pStyle w:val="NoSpacing"/>
              <w:jc w:val="center"/>
            </w:pPr>
            <w:r>
              <w:t>( Dự thảo)</w:t>
            </w:r>
          </w:p>
        </w:tc>
        <w:tc>
          <w:tcPr>
            <w:tcW w:w="6061" w:type="dxa"/>
          </w:tcPr>
          <w:p w:rsidR="001C51CA" w:rsidRPr="003A6EC0" w:rsidRDefault="001C51CA" w:rsidP="00DB5172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>An Dũng,</w:t>
            </w:r>
            <w:r w:rsidRPr="003A6EC0">
              <w:rPr>
                <w:i/>
              </w:rPr>
              <w:t xml:space="preserve"> ngày </w:t>
            </w:r>
            <w:r w:rsidR="00DB5172">
              <w:rPr>
                <w:i/>
              </w:rPr>
              <w:t>10</w:t>
            </w:r>
            <w:r w:rsidRPr="003A6EC0">
              <w:rPr>
                <w:i/>
              </w:rPr>
              <w:t xml:space="preserve"> tháng</w:t>
            </w:r>
            <w:r>
              <w:rPr>
                <w:i/>
              </w:rPr>
              <w:t xml:space="preserve"> </w:t>
            </w:r>
            <w:r w:rsidR="00DB5172">
              <w:rPr>
                <w:i/>
              </w:rPr>
              <w:t>10</w:t>
            </w:r>
            <w:r w:rsidRPr="003A6EC0">
              <w:rPr>
                <w:i/>
              </w:rPr>
              <w:t xml:space="preserve"> năm 20</w:t>
            </w:r>
            <w:r>
              <w:rPr>
                <w:i/>
              </w:rPr>
              <w:t>22</w:t>
            </w:r>
          </w:p>
        </w:tc>
      </w:tr>
    </w:tbl>
    <w:p w:rsidR="00F76632" w:rsidRDefault="00F76632" w:rsidP="00506025">
      <w:pPr>
        <w:pStyle w:val="NoSpacing"/>
        <w:jc w:val="center"/>
        <w:rPr>
          <w:b/>
        </w:rPr>
      </w:pPr>
    </w:p>
    <w:p w:rsidR="00160EF5" w:rsidRPr="00506025" w:rsidRDefault="001C51CA" w:rsidP="00506025">
      <w:pPr>
        <w:pStyle w:val="NoSpacing"/>
        <w:jc w:val="center"/>
        <w:rPr>
          <w:b/>
        </w:rPr>
      </w:pPr>
      <w:r w:rsidRPr="00506025">
        <w:rPr>
          <w:b/>
        </w:rPr>
        <w:t>TỜ TRÌNH</w:t>
      </w:r>
    </w:p>
    <w:p w:rsidR="001C51CA" w:rsidRDefault="001C51CA" w:rsidP="00F76632">
      <w:pPr>
        <w:pStyle w:val="NoSpacing"/>
        <w:jc w:val="center"/>
        <w:rPr>
          <w:b/>
        </w:rPr>
      </w:pPr>
      <w:r w:rsidRPr="00506025">
        <w:rPr>
          <w:b/>
        </w:rPr>
        <w:t>Về việc xin phân bổ nguồn kinh phí xây dựng Nông thôn mới năm 2022</w:t>
      </w:r>
    </w:p>
    <w:p w:rsidR="00506025" w:rsidRPr="00506025" w:rsidRDefault="00A97D6F" w:rsidP="00506025">
      <w:pPr>
        <w:pStyle w:val="NoSpacing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63500</wp:posOffset>
                </wp:positionV>
                <wp:extent cx="3028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5pt" to="343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" strokecolor="#4579b8 [3044]"/>
            </w:pict>
          </mc:Fallback>
        </mc:AlternateContent>
      </w:r>
    </w:p>
    <w:p w:rsidR="001C51CA" w:rsidRDefault="001C51CA" w:rsidP="00506025">
      <w:pPr>
        <w:jc w:val="both"/>
      </w:pPr>
      <w:r w:rsidRPr="00506025">
        <w:rPr>
          <w:b/>
        </w:rPr>
        <w:t>Kính gữi:</w:t>
      </w:r>
      <w:r>
        <w:t xml:space="preserve"> Ban chỉ đạo xây dựng NTM xã</w:t>
      </w:r>
      <w:r w:rsidR="00BD3F26">
        <w:t>:</w:t>
      </w:r>
      <w:bookmarkStart w:id="0" w:name="_GoBack"/>
      <w:bookmarkEnd w:id="0"/>
    </w:p>
    <w:p w:rsidR="00375EFC" w:rsidRPr="00506025" w:rsidRDefault="00375EFC" w:rsidP="00506025">
      <w:pPr>
        <w:pStyle w:val="NoSpacing"/>
        <w:ind w:firstLine="720"/>
        <w:jc w:val="both"/>
        <w:rPr>
          <w:i/>
        </w:rPr>
      </w:pPr>
      <w:r w:rsidRPr="00506025">
        <w:rPr>
          <w:i/>
        </w:rPr>
        <w:t>Căn cứ Quyết định số 263/QĐ-TTg ngày 22/2/2022 của Thủ tướng Chính phủ phê duyệt chương trình mục tiêu quốc gia xây dựng nông thôn mới giai đoạn 2021-2025;</w:t>
      </w:r>
    </w:p>
    <w:p w:rsidR="00375EFC" w:rsidRPr="00506025" w:rsidRDefault="00375EFC" w:rsidP="00506025">
      <w:pPr>
        <w:pStyle w:val="NoSpacing"/>
        <w:jc w:val="both"/>
        <w:rPr>
          <w:i/>
        </w:rPr>
      </w:pPr>
      <w:r w:rsidRPr="00506025">
        <w:rPr>
          <w:i/>
        </w:rPr>
        <w:tab/>
        <w:t xml:space="preserve">Căn cứ Nghị quyết số 85/HĐND ngày 25/8/2022 của Hội đồng nhân dân tỉnh </w:t>
      </w:r>
      <w:r w:rsidRPr="00506025">
        <w:rPr>
          <w:i/>
          <w:lang w:val="vi-VN"/>
        </w:rPr>
        <w:t xml:space="preserve">phân bổ kế hoạch vốn </w:t>
      </w:r>
      <w:r w:rsidRPr="00506025">
        <w:rPr>
          <w:i/>
        </w:rPr>
        <w:t>đầu tư phát triển nguồn ngân sách trung ương và</w:t>
      </w:r>
      <w:r w:rsidRPr="00506025">
        <w:rPr>
          <w:i/>
          <w:lang w:val="vi-VN"/>
        </w:rPr>
        <w:t xml:space="preserve"> ngân sách</w:t>
      </w:r>
      <w:r w:rsidRPr="00506025">
        <w:rPr>
          <w:i/>
        </w:rPr>
        <w:t xml:space="preserve"> tỉnh năm 2022 thực hiện các chương trình mục tiêu quốc gia;</w:t>
      </w:r>
    </w:p>
    <w:p w:rsidR="00375EFC" w:rsidRPr="00506025" w:rsidRDefault="00375EFC" w:rsidP="00506025">
      <w:pPr>
        <w:pStyle w:val="NoSpacing"/>
        <w:jc w:val="both"/>
        <w:rPr>
          <w:i/>
        </w:rPr>
      </w:pPr>
      <w:r w:rsidRPr="00506025">
        <w:rPr>
          <w:i/>
        </w:rPr>
        <w:tab/>
        <w:t xml:space="preserve">Căn cứ Quyết định số 1792 ngày 29/8/2022 của UBND tỉnh về việc </w:t>
      </w:r>
      <w:r w:rsidRPr="00506025">
        <w:rPr>
          <w:i/>
          <w:lang w:val="vi-VN"/>
        </w:rPr>
        <w:t>phân</w:t>
      </w:r>
      <w:r w:rsidRPr="00506025">
        <w:rPr>
          <w:i/>
        </w:rPr>
        <w:t xml:space="preserve"> </w:t>
      </w:r>
      <w:r w:rsidRPr="00506025">
        <w:rPr>
          <w:i/>
          <w:lang w:val="vi-VN"/>
        </w:rPr>
        <w:t xml:space="preserve">bổ kế hoạch vốn ngân sách </w:t>
      </w:r>
      <w:r w:rsidRPr="00506025">
        <w:rPr>
          <w:i/>
        </w:rPr>
        <w:t>trung ương, ngân</w:t>
      </w:r>
      <w:r w:rsidRPr="00506025">
        <w:rPr>
          <w:i/>
          <w:lang w:val="vi-VN"/>
        </w:rPr>
        <w:t xml:space="preserve"> sách </w:t>
      </w:r>
      <w:r w:rsidRPr="00506025">
        <w:rPr>
          <w:i/>
        </w:rPr>
        <w:t>tỉnh năm 2022 và giao mục tiêu, nhiệm vụ thực hiện các chương trình mục tiêu quốc gia;</w:t>
      </w:r>
    </w:p>
    <w:p w:rsidR="00375EFC" w:rsidRDefault="00375EFC" w:rsidP="00BD3F26">
      <w:pPr>
        <w:pStyle w:val="NoSpacing"/>
        <w:ind w:firstLine="720"/>
        <w:jc w:val="both"/>
        <w:rPr>
          <w:i/>
        </w:rPr>
      </w:pPr>
      <w:r w:rsidRPr="00506025">
        <w:rPr>
          <w:i/>
        </w:rPr>
        <w:t>Căn cứ Quyết định số 1419 ngày 29/9/2022 của UBND huyện Đức Thọ v</w:t>
      </w:r>
      <w:r w:rsidRPr="00506025">
        <w:rPr>
          <w:i/>
        </w:rPr>
        <w:t>ề việc phân bổ vốn NSTW, ngân sách tỉnh hỗ trợ thực hiện Chương trình</w:t>
      </w:r>
      <w:r w:rsidR="00BD3F26">
        <w:rPr>
          <w:i/>
        </w:rPr>
        <w:t xml:space="preserve"> </w:t>
      </w:r>
      <w:r w:rsidRPr="00506025">
        <w:rPr>
          <w:i/>
        </w:rPr>
        <w:t>MTQG xây dựng nông thôn mới năm 2022</w:t>
      </w:r>
      <w:r w:rsidR="00BD3F26">
        <w:rPr>
          <w:i/>
        </w:rPr>
        <w:t>.</w:t>
      </w:r>
    </w:p>
    <w:p w:rsidR="00BD3F26" w:rsidRDefault="00BD3F26" w:rsidP="00BD3F26">
      <w:pPr>
        <w:pStyle w:val="NoSpacing"/>
        <w:ind w:firstLine="720"/>
        <w:jc w:val="both"/>
        <w:rPr>
          <w:i/>
        </w:rPr>
      </w:pPr>
      <w:r>
        <w:rPr>
          <w:i/>
        </w:rPr>
        <w:t>Xét đề nghị của cán bộ phụ trách xây dựng Nông thôn mới xã.</w:t>
      </w:r>
    </w:p>
    <w:p w:rsidR="00ED29D6" w:rsidRDefault="00ED29D6" w:rsidP="00BD3F26">
      <w:pPr>
        <w:pStyle w:val="NoSpacing"/>
        <w:ind w:firstLine="720"/>
        <w:jc w:val="both"/>
        <w:rPr>
          <w:i/>
        </w:rPr>
      </w:pPr>
    </w:p>
    <w:p w:rsidR="00A03184" w:rsidRPr="00590D7C" w:rsidRDefault="00A03184" w:rsidP="00BD3F26">
      <w:pPr>
        <w:pStyle w:val="NoSpacing"/>
        <w:ind w:firstLine="720"/>
        <w:jc w:val="both"/>
      </w:pPr>
      <w:r w:rsidRPr="00590D7C">
        <w:t>Ban quản lý XDNTM xã dự kiến phân bổ nguồn vốn xây dựng NTM năm 2022 với các nội dung cụ thể như sau:</w:t>
      </w:r>
    </w:p>
    <w:p w:rsidR="00A03184" w:rsidRDefault="00A03184" w:rsidP="00BD3F26">
      <w:pPr>
        <w:pStyle w:val="NoSpacing"/>
        <w:ind w:firstLine="720"/>
        <w:jc w:val="both"/>
        <w:rPr>
          <w:i/>
        </w:rPr>
      </w:pPr>
      <w:r>
        <w:rPr>
          <w:i/>
        </w:rPr>
        <w:t xml:space="preserve">I. </w:t>
      </w:r>
      <w:r w:rsidR="00590D7C">
        <w:rPr>
          <w:i/>
        </w:rPr>
        <w:t>Nguồn vốn đầu tư xây dựng cơ bản</w:t>
      </w:r>
      <w:r w:rsidR="00537C02">
        <w:rPr>
          <w:i/>
        </w:rPr>
        <w:t xml:space="preserve"> tổng được phân </w:t>
      </w:r>
      <w:proofErr w:type="gramStart"/>
      <w:r w:rsidR="00537C02">
        <w:rPr>
          <w:i/>
        </w:rPr>
        <w:t>bổ :</w:t>
      </w:r>
      <w:proofErr w:type="gramEnd"/>
      <w:r w:rsidR="00537C02">
        <w:rPr>
          <w:i/>
        </w:rPr>
        <w:t xml:space="preserve"> 690 triệu</w:t>
      </w:r>
      <w:r w:rsidR="0035162C">
        <w:rPr>
          <w:i/>
        </w:rPr>
        <w:t xml:space="preserve"> dự kiến phân bổ các công trình sau</w:t>
      </w:r>
    </w:p>
    <w:p w:rsidR="00DD5DC5" w:rsidRDefault="00537C02" w:rsidP="00DD5DC5">
      <w:pPr>
        <w:pStyle w:val="NoSpacing"/>
      </w:pPr>
      <w:r w:rsidRPr="00DD5DC5">
        <w:t>1</w:t>
      </w:r>
      <w:r>
        <w:rPr>
          <w:i/>
        </w:rPr>
        <w:t xml:space="preserve">. </w:t>
      </w:r>
      <w:r w:rsidR="00DD5DC5">
        <w:t xml:space="preserve">Đường GTNT thôn Hạ Tiến </w:t>
      </w:r>
      <w:proofErr w:type="gramStart"/>
      <w:r w:rsidR="00DD5DC5" w:rsidRPr="00DD5DC5">
        <w:t>( Từ</w:t>
      </w:r>
      <w:proofErr w:type="gramEnd"/>
      <w:r w:rsidR="00DD5DC5" w:rsidRPr="00DD5DC5">
        <w:t xml:space="preserve"> huyện lộ 19 đến kênh Linh Cảm)</w:t>
      </w:r>
      <w:r w:rsidR="00791152">
        <w:t xml:space="preserve"> 400 triệu</w:t>
      </w:r>
    </w:p>
    <w:p w:rsidR="00DD5DC5" w:rsidRDefault="00DD5DC5" w:rsidP="00DD5DC5">
      <w:pPr>
        <w:pStyle w:val="NoSpacing"/>
      </w:pPr>
      <w:r w:rsidRPr="00DD5DC5">
        <w:t xml:space="preserve">2. Đường GTNT thôn Đại An xã An Dũng </w:t>
      </w:r>
      <w:proofErr w:type="gramStart"/>
      <w:r w:rsidRPr="00DD5DC5">
        <w:t>( Từ</w:t>
      </w:r>
      <w:proofErr w:type="gramEnd"/>
      <w:r w:rsidRPr="00DD5DC5">
        <w:t xml:space="preserve"> ngõ anh hội nghị đến ngõ anh Định Bảng)</w:t>
      </w:r>
      <w:r w:rsidR="00791152">
        <w:t xml:space="preserve"> 290 triệu</w:t>
      </w:r>
    </w:p>
    <w:p w:rsidR="00352772" w:rsidRPr="00ED29D6" w:rsidRDefault="00ED29D6" w:rsidP="00ED29D6">
      <w:pPr>
        <w:pStyle w:val="NoSpacing"/>
        <w:ind w:firstLine="720"/>
        <w:rPr>
          <w:i/>
        </w:rPr>
      </w:pPr>
      <w:r>
        <w:rPr>
          <w:i/>
        </w:rPr>
        <w:t>II.</w:t>
      </w:r>
      <w:r w:rsidR="00352772" w:rsidRPr="00ED29D6">
        <w:rPr>
          <w:i/>
        </w:rPr>
        <w:t xml:space="preserve">Nguồn vốn sự nghiệp được phân </w:t>
      </w:r>
      <w:proofErr w:type="gramStart"/>
      <w:r w:rsidR="00352772" w:rsidRPr="00ED29D6">
        <w:rPr>
          <w:i/>
        </w:rPr>
        <w:t>bổ :</w:t>
      </w:r>
      <w:proofErr w:type="gramEnd"/>
      <w:r w:rsidR="00352772" w:rsidRPr="00ED29D6">
        <w:rPr>
          <w:i/>
        </w:rPr>
        <w:t xml:space="preserve"> 40 triệu dự kiến phân bổ như sau:</w:t>
      </w:r>
    </w:p>
    <w:p w:rsidR="00352772" w:rsidRPr="006D6D01" w:rsidRDefault="00ED29D6" w:rsidP="00352772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>1.</w:t>
      </w:r>
      <w:r w:rsidR="00352772" w:rsidRPr="00352772">
        <w:rPr>
          <w:rFonts w:eastAsia="Times New Roman" w:cs="Times New Roman"/>
          <w:color w:val="000000"/>
          <w:szCs w:val="28"/>
        </w:rPr>
        <w:t>Mua</w:t>
      </w:r>
      <w:proofErr w:type="gramEnd"/>
      <w:r w:rsidR="00352772" w:rsidRPr="00352772">
        <w:rPr>
          <w:rFonts w:eastAsia="Times New Roman" w:cs="Times New Roman"/>
          <w:color w:val="000000"/>
          <w:szCs w:val="28"/>
        </w:rPr>
        <w:t xml:space="preserve"> sắm sữa chữa đài truyền thanh xã</w:t>
      </w:r>
      <w:r w:rsidR="00352772" w:rsidRPr="006D6D01">
        <w:rPr>
          <w:rFonts w:eastAsia="Times New Roman" w:cs="Times New Roman"/>
          <w:color w:val="000000"/>
          <w:szCs w:val="28"/>
        </w:rPr>
        <w:t>: 25 triệu</w:t>
      </w:r>
    </w:p>
    <w:p w:rsidR="006D6D01" w:rsidRPr="006D6D01" w:rsidRDefault="00ED29D6" w:rsidP="006D6D01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>2.</w:t>
      </w:r>
      <w:r w:rsidR="006D6D01" w:rsidRPr="006D6D01">
        <w:rPr>
          <w:rFonts w:eastAsia="Times New Roman" w:cs="Times New Roman"/>
          <w:color w:val="000000"/>
          <w:szCs w:val="28"/>
        </w:rPr>
        <w:t>Hỗ</w:t>
      </w:r>
      <w:proofErr w:type="gramEnd"/>
      <w:r w:rsidR="006D6D01" w:rsidRPr="006D6D01">
        <w:rPr>
          <w:rFonts w:eastAsia="Times New Roman" w:cs="Times New Roman"/>
          <w:color w:val="000000"/>
          <w:szCs w:val="28"/>
        </w:rPr>
        <w:t xml:space="preserve"> trợ xây dựng đề án phát triển kinh tế nông thôn tổng hợp</w:t>
      </w:r>
      <w:r w:rsidR="00B83ED2">
        <w:rPr>
          <w:rFonts w:eastAsia="Times New Roman" w:cs="Times New Roman"/>
          <w:color w:val="000000"/>
          <w:szCs w:val="28"/>
        </w:rPr>
        <w:t>: 5 triệu</w:t>
      </w:r>
    </w:p>
    <w:p w:rsidR="006D6D01" w:rsidRPr="006D6D01" w:rsidRDefault="00ED29D6" w:rsidP="006D6D01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>3.</w:t>
      </w:r>
      <w:r w:rsidR="00B83ED2">
        <w:rPr>
          <w:rFonts w:eastAsia="Times New Roman" w:cs="Times New Roman"/>
          <w:color w:val="000000"/>
          <w:szCs w:val="28"/>
        </w:rPr>
        <w:t>Hỗ</w:t>
      </w:r>
      <w:proofErr w:type="gramEnd"/>
      <w:r w:rsidR="00B83ED2">
        <w:rPr>
          <w:rFonts w:eastAsia="Times New Roman" w:cs="Times New Roman"/>
          <w:color w:val="000000"/>
          <w:szCs w:val="28"/>
        </w:rPr>
        <w:t xml:space="preserve"> trợ cập nhật dữ liệu số NTM: 10 triệu</w:t>
      </w:r>
    </w:p>
    <w:p w:rsidR="00352772" w:rsidRDefault="00931C7D" w:rsidP="00DD5DC5">
      <w:pPr>
        <w:pStyle w:val="NoSpacing"/>
      </w:pPr>
      <w:r>
        <w:t>Kính đề nghị ban chỉ đạo XDNTM xã xem xét quyết định</w:t>
      </w:r>
      <w:proofErr w:type="gramStart"/>
      <w:r>
        <w:t>./</w:t>
      </w:r>
      <w:proofErr w:type="gramEnd"/>
      <w:r>
        <w:t>.</w:t>
      </w:r>
    </w:p>
    <w:p w:rsidR="0035162C" w:rsidRDefault="0035162C" w:rsidP="00DD5DC5">
      <w:pPr>
        <w:pStyle w:val="NoSpacing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162C" w:rsidRPr="0035162C" w:rsidTr="0035162C">
        <w:trPr>
          <w:jc w:val="center"/>
        </w:trPr>
        <w:tc>
          <w:tcPr>
            <w:tcW w:w="4644" w:type="dxa"/>
          </w:tcPr>
          <w:p w:rsidR="0035162C" w:rsidRPr="0035162C" w:rsidRDefault="0035162C" w:rsidP="0035162C">
            <w:pPr>
              <w:pStyle w:val="NoSpacing"/>
            </w:pPr>
            <w:r w:rsidRPr="00A97D6F">
              <w:rPr>
                <w:sz w:val="24"/>
                <w:szCs w:val="24"/>
              </w:rPr>
              <w:t>Nơi nhận</w:t>
            </w:r>
            <w:r w:rsidRPr="0035162C">
              <w:t>:</w:t>
            </w:r>
          </w:p>
          <w:p w:rsidR="0035162C" w:rsidRPr="0035162C" w:rsidRDefault="0035162C" w:rsidP="0035162C">
            <w:pPr>
              <w:pStyle w:val="NoSpacing"/>
              <w:rPr>
                <w:sz w:val="22"/>
              </w:rPr>
            </w:pPr>
            <w:r w:rsidRPr="0035162C">
              <w:rPr>
                <w:sz w:val="22"/>
              </w:rPr>
              <w:t>- Như trên;</w:t>
            </w:r>
          </w:p>
          <w:p w:rsidR="0035162C" w:rsidRPr="0035162C" w:rsidRDefault="0035162C" w:rsidP="0035162C">
            <w:pPr>
              <w:pStyle w:val="NoSpacing"/>
              <w:rPr>
                <w:b/>
              </w:rPr>
            </w:pPr>
            <w:r w:rsidRPr="0035162C">
              <w:rPr>
                <w:sz w:val="22"/>
              </w:rPr>
              <w:t>- Lưu VP-UBND</w:t>
            </w:r>
            <w:r w:rsidRPr="0035162C">
              <w:rPr>
                <w:b/>
                <w:sz w:val="22"/>
              </w:rPr>
              <w:t>.</w:t>
            </w:r>
          </w:p>
        </w:tc>
        <w:tc>
          <w:tcPr>
            <w:tcW w:w="4644" w:type="dxa"/>
          </w:tcPr>
          <w:p w:rsidR="0035162C" w:rsidRPr="0035162C" w:rsidRDefault="0035162C" w:rsidP="0035162C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35162C">
              <w:rPr>
                <w:b/>
                <w:sz w:val="26"/>
                <w:szCs w:val="26"/>
              </w:rPr>
              <w:t>TM. ỦY BAN NHÂN DÂN XÃ</w:t>
            </w:r>
          </w:p>
          <w:p w:rsidR="0035162C" w:rsidRDefault="0035162C" w:rsidP="0035162C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35162C">
              <w:rPr>
                <w:b/>
                <w:sz w:val="26"/>
                <w:szCs w:val="26"/>
              </w:rPr>
              <w:t>CHỦ TỊCH</w:t>
            </w:r>
          </w:p>
          <w:p w:rsidR="0035162C" w:rsidRDefault="0035162C" w:rsidP="0035162C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  <w:p w:rsidR="0035162C" w:rsidRPr="0035162C" w:rsidRDefault="0035162C" w:rsidP="0035162C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  <w:p w:rsidR="0035162C" w:rsidRPr="0035162C" w:rsidRDefault="0035162C" w:rsidP="0035162C">
            <w:pPr>
              <w:pStyle w:val="NoSpacing"/>
              <w:jc w:val="center"/>
              <w:rPr>
                <w:b/>
              </w:rPr>
            </w:pPr>
          </w:p>
          <w:p w:rsidR="0035162C" w:rsidRPr="0035162C" w:rsidRDefault="0035162C" w:rsidP="0035162C">
            <w:pPr>
              <w:pStyle w:val="NoSpacing"/>
              <w:jc w:val="center"/>
              <w:rPr>
                <w:b/>
              </w:rPr>
            </w:pPr>
            <w:r w:rsidRPr="0035162C">
              <w:rPr>
                <w:b/>
              </w:rPr>
              <w:t>Bùi Thị Bảy</w:t>
            </w:r>
          </w:p>
          <w:p w:rsidR="0035162C" w:rsidRPr="0035162C" w:rsidRDefault="0035162C" w:rsidP="0035162C">
            <w:pPr>
              <w:pStyle w:val="NoSpacing"/>
              <w:rPr>
                <w:b/>
              </w:rPr>
            </w:pPr>
          </w:p>
        </w:tc>
      </w:tr>
    </w:tbl>
    <w:p w:rsidR="0035162C" w:rsidRPr="00DD5DC5" w:rsidRDefault="0035162C" w:rsidP="00DD5DC5">
      <w:pPr>
        <w:pStyle w:val="NoSpacing"/>
      </w:pPr>
    </w:p>
    <w:p w:rsidR="00DD5DC5" w:rsidRPr="00DD5DC5" w:rsidRDefault="00DD5DC5" w:rsidP="00DD5DC5">
      <w:pPr>
        <w:rPr>
          <w:rFonts w:eastAsia="Times New Roman" w:cs="Times New Roman"/>
          <w:szCs w:val="28"/>
        </w:rPr>
      </w:pPr>
    </w:p>
    <w:p w:rsidR="00537C02" w:rsidRPr="00506025" w:rsidRDefault="00537C02" w:rsidP="00BD3F26">
      <w:pPr>
        <w:pStyle w:val="NoSpacing"/>
        <w:ind w:firstLine="720"/>
        <w:jc w:val="both"/>
        <w:rPr>
          <w:i/>
        </w:rPr>
      </w:pPr>
    </w:p>
    <w:p w:rsidR="001C51CA" w:rsidRDefault="001C51CA" w:rsidP="00506025">
      <w:pPr>
        <w:jc w:val="both"/>
      </w:pPr>
    </w:p>
    <w:sectPr w:rsidR="001C51CA" w:rsidSect="0074703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CA"/>
    <w:rsid w:val="00160EF5"/>
    <w:rsid w:val="001C51CA"/>
    <w:rsid w:val="0035162C"/>
    <w:rsid w:val="00352772"/>
    <w:rsid w:val="00375EFC"/>
    <w:rsid w:val="00506025"/>
    <w:rsid w:val="00537C02"/>
    <w:rsid w:val="00590D7C"/>
    <w:rsid w:val="006D6D01"/>
    <w:rsid w:val="00747037"/>
    <w:rsid w:val="00791152"/>
    <w:rsid w:val="00931C7D"/>
    <w:rsid w:val="00A03184"/>
    <w:rsid w:val="00A97D6F"/>
    <w:rsid w:val="00B83ED2"/>
    <w:rsid w:val="00BD3F26"/>
    <w:rsid w:val="00DB5172"/>
    <w:rsid w:val="00DD5DC5"/>
    <w:rsid w:val="00ED29D6"/>
    <w:rsid w:val="00F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5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7572F-1B64-4F24-A41B-36BF180F7A1D}"/>
</file>

<file path=customXml/itemProps2.xml><?xml version="1.0" encoding="utf-8"?>
<ds:datastoreItem xmlns:ds="http://schemas.openxmlformats.org/officeDocument/2006/customXml" ds:itemID="{52C5C43D-D038-4018-8FFC-2A27A1D7A92E}"/>
</file>

<file path=customXml/itemProps3.xml><?xml version="1.0" encoding="utf-8"?>
<ds:datastoreItem xmlns:ds="http://schemas.openxmlformats.org/officeDocument/2006/customXml" ds:itemID="{8C0AB83D-472E-4956-A54A-0E6A8A897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 HUNG</dc:creator>
  <cp:lastModifiedBy>PHU HUNG</cp:lastModifiedBy>
  <cp:revision>1</cp:revision>
  <dcterms:created xsi:type="dcterms:W3CDTF">2022-10-11T07:44:00Z</dcterms:created>
  <dcterms:modified xsi:type="dcterms:W3CDTF">2022-10-11T08:12:00Z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45500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